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866B" w14:textId="28877EB1" w:rsidR="00114634" w:rsidRPr="00114634" w:rsidRDefault="00114634" w:rsidP="00C52D4D">
      <w:pPr>
        <w:spacing w:line="276" w:lineRule="auto"/>
        <w:rPr>
          <w:b/>
          <w:bCs/>
        </w:rPr>
      </w:pPr>
      <w:proofErr w:type="spellStart"/>
      <w:r w:rsidRPr="00114634">
        <w:rPr>
          <w:b/>
          <w:bCs/>
        </w:rPr>
        <w:t>Shivalingam</w:t>
      </w:r>
      <w:proofErr w:type="spellEnd"/>
    </w:p>
    <w:p w14:paraId="6293316E" w14:textId="0B10490D" w:rsidR="00114634" w:rsidRPr="005A67AD" w:rsidRDefault="005A67AD" w:rsidP="00C52D4D">
      <w:pPr>
        <w:spacing w:line="276" w:lineRule="auto"/>
      </w:pPr>
      <w:proofErr w:type="spellStart"/>
      <w:r w:rsidRPr="005A67AD">
        <w:t>Shivalingam</w:t>
      </w:r>
      <w:proofErr w:type="spellEnd"/>
      <w:r w:rsidRPr="005A67AD">
        <w:t xml:space="preserve"> is </w:t>
      </w:r>
      <w:r w:rsidR="00114634" w:rsidRPr="005A67AD">
        <w:t>43</w:t>
      </w:r>
      <w:r w:rsidRPr="005A67AD">
        <w:t xml:space="preserve"> </w:t>
      </w:r>
      <w:r w:rsidR="002119A1">
        <w:t xml:space="preserve">years old </w:t>
      </w:r>
      <w:r w:rsidRPr="005A67AD">
        <w:t>and lives at home with her mother</w:t>
      </w:r>
      <w:r w:rsidR="00AF7EBB">
        <w:t>, in a village outside Badulla</w:t>
      </w:r>
      <w:r w:rsidR="00256C74">
        <w:t xml:space="preserve">, </w:t>
      </w:r>
      <w:proofErr w:type="spellStart"/>
      <w:r w:rsidR="00256C74">
        <w:t>Uva</w:t>
      </w:r>
      <w:proofErr w:type="spellEnd"/>
      <w:r w:rsidR="00256C74">
        <w:t xml:space="preserve"> Province, Sri Lanka</w:t>
      </w:r>
      <w:r w:rsidRPr="005A67AD">
        <w:t>.</w:t>
      </w:r>
    </w:p>
    <w:p w14:paraId="3035F756" w14:textId="46987338" w:rsidR="005A67AD" w:rsidRDefault="00C52D4D" w:rsidP="00C52D4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188F585" wp14:editId="2530D74C">
            <wp:extent cx="3848100" cy="5125010"/>
            <wp:effectExtent l="0" t="0" r="0" b="0"/>
            <wp:docPr id="2" name="Picture 2" descr="A person in a wheelc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wheelchair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396" cy="514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C74">
        <w:rPr>
          <w:b/>
          <w:bCs/>
        </w:rPr>
        <w:br/>
      </w:r>
      <w:r w:rsidR="002119A1">
        <w:rPr>
          <w:b/>
          <w:bCs/>
        </w:rPr>
        <w:t>Copyright: St Francis Leprosy Guild</w:t>
      </w:r>
    </w:p>
    <w:p w14:paraId="79F02952" w14:textId="77777777" w:rsidR="002119A1" w:rsidRDefault="002119A1">
      <w:pPr>
        <w:rPr>
          <w:b/>
          <w:bCs/>
        </w:rPr>
      </w:pPr>
    </w:p>
    <w:p w14:paraId="5A178BE0" w14:textId="731F6FFC" w:rsidR="002119A1" w:rsidRPr="002119A1" w:rsidRDefault="002119A1" w:rsidP="00C52D4D">
      <w:pPr>
        <w:spacing w:line="276" w:lineRule="auto"/>
        <w:rPr>
          <w:sz w:val="24"/>
          <w:szCs w:val="24"/>
        </w:rPr>
      </w:pPr>
      <w:r w:rsidRPr="002119A1">
        <w:rPr>
          <w:sz w:val="24"/>
          <w:szCs w:val="24"/>
        </w:rPr>
        <w:t>She was just a normal 12-year-old schoolgirl, when she developed cracks and wounds in her toes. After a year of medical treatment, when there was no improvement in the wounds, she was referred to a doctor at the hospital at Badulla Leprosy Centre, who diagnosed leprosy.</w:t>
      </w:r>
    </w:p>
    <w:p w14:paraId="545DF54D" w14:textId="77777777" w:rsidR="002119A1" w:rsidRPr="002119A1" w:rsidRDefault="002119A1" w:rsidP="00C52D4D">
      <w:pPr>
        <w:spacing w:line="276" w:lineRule="auto"/>
        <w:rPr>
          <w:sz w:val="24"/>
          <w:szCs w:val="24"/>
        </w:rPr>
      </w:pPr>
    </w:p>
    <w:p w14:paraId="33987E83" w14:textId="5FDDDC92" w:rsidR="002119A1" w:rsidRPr="002119A1" w:rsidRDefault="002119A1" w:rsidP="00C52D4D">
      <w:pPr>
        <w:spacing w:line="276" w:lineRule="auto"/>
        <w:rPr>
          <w:sz w:val="24"/>
          <w:szCs w:val="24"/>
        </w:rPr>
      </w:pPr>
      <w:r w:rsidRPr="002119A1">
        <w:rPr>
          <w:sz w:val="24"/>
          <w:szCs w:val="24"/>
        </w:rPr>
        <w:t>She said it made her and her parents very sad. “I feared that I would lose my legs and my dreams would be shattered. During my treatment my family members believed that someone had done a charm to our family.”</w:t>
      </w:r>
      <w:r>
        <w:rPr>
          <w:sz w:val="24"/>
          <w:szCs w:val="24"/>
        </w:rPr>
        <w:br/>
      </w:r>
    </w:p>
    <w:p w14:paraId="4BC606E1" w14:textId="1F38B592" w:rsidR="00F46532" w:rsidRPr="002119A1" w:rsidRDefault="002119A1" w:rsidP="00C52D4D">
      <w:pPr>
        <w:spacing w:line="276" w:lineRule="auto"/>
        <w:rPr>
          <w:sz w:val="24"/>
          <w:szCs w:val="24"/>
        </w:rPr>
      </w:pPr>
      <w:r w:rsidRPr="002119A1">
        <w:rPr>
          <w:sz w:val="24"/>
          <w:szCs w:val="24"/>
        </w:rPr>
        <w:lastRenderedPageBreak/>
        <w:t xml:space="preserve">During </w:t>
      </w:r>
      <w:proofErr w:type="spellStart"/>
      <w:r w:rsidRPr="002119A1">
        <w:rPr>
          <w:sz w:val="24"/>
          <w:szCs w:val="24"/>
        </w:rPr>
        <w:t>Shivalingam’s</w:t>
      </w:r>
      <w:proofErr w:type="spellEnd"/>
      <w:r w:rsidRPr="002119A1">
        <w:rPr>
          <w:sz w:val="24"/>
          <w:szCs w:val="24"/>
        </w:rPr>
        <w:t xml:space="preserve"> treatment, her parents and the FMM sisters visited regularly. They took her to several places to </w:t>
      </w:r>
      <w:r>
        <w:rPr>
          <w:sz w:val="24"/>
          <w:szCs w:val="24"/>
        </w:rPr>
        <w:t xml:space="preserve">try and </w:t>
      </w:r>
      <w:r w:rsidRPr="002119A1">
        <w:rPr>
          <w:sz w:val="24"/>
          <w:szCs w:val="24"/>
        </w:rPr>
        <w:t>cure her wounds, including to India for three months. Sadly, she developed deep wounds in her feet, and eventually had her legs amputated. Badulla provided her with artificial legs.</w:t>
      </w:r>
      <w:r w:rsidR="00C52D4D">
        <w:rPr>
          <w:sz w:val="24"/>
          <w:szCs w:val="24"/>
        </w:rPr>
        <w:br/>
      </w:r>
      <w:r w:rsidR="00C52D4D">
        <w:rPr>
          <w:sz w:val="24"/>
          <w:szCs w:val="24"/>
        </w:rPr>
        <w:br/>
      </w:r>
      <w:r w:rsidRPr="002119A1">
        <w:rPr>
          <w:sz w:val="24"/>
          <w:szCs w:val="24"/>
        </w:rPr>
        <w:t xml:space="preserve">The FMM sisters will support </w:t>
      </w:r>
      <w:proofErr w:type="spellStart"/>
      <w:r w:rsidRPr="002119A1">
        <w:rPr>
          <w:sz w:val="24"/>
          <w:szCs w:val="24"/>
        </w:rPr>
        <w:t>Shivalingam</w:t>
      </w:r>
      <w:proofErr w:type="spellEnd"/>
      <w:r w:rsidRPr="002119A1">
        <w:rPr>
          <w:sz w:val="24"/>
          <w:szCs w:val="24"/>
        </w:rPr>
        <w:t xml:space="preserve"> throughout her life, with medicine, </w:t>
      </w:r>
      <w:proofErr w:type="gramStart"/>
      <w:r w:rsidRPr="002119A1">
        <w:rPr>
          <w:sz w:val="24"/>
          <w:szCs w:val="24"/>
        </w:rPr>
        <w:t>food</w:t>
      </w:r>
      <w:proofErr w:type="gramEnd"/>
      <w:r w:rsidRPr="002119A1">
        <w:rPr>
          <w:sz w:val="24"/>
          <w:szCs w:val="24"/>
        </w:rPr>
        <w:t xml:space="preserve"> and emotional support</w:t>
      </w:r>
      <w:r>
        <w:rPr>
          <w:sz w:val="24"/>
          <w:szCs w:val="24"/>
        </w:rPr>
        <w:t xml:space="preserve">, for example, </w:t>
      </w:r>
      <w:r w:rsidRPr="002119A1">
        <w:rPr>
          <w:sz w:val="24"/>
          <w:szCs w:val="24"/>
        </w:rPr>
        <w:t>when she lost her father and brother. Since then, her mother, who is herself sick, has been helping her. The</w:t>
      </w:r>
      <w:r w:rsidR="009A60FE">
        <w:rPr>
          <w:sz w:val="24"/>
          <w:szCs w:val="24"/>
        </w:rPr>
        <w:t xml:space="preserve"> Sisters gi</w:t>
      </w:r>
      <w:r w:rsidRPr="002119A1">
        <w:rPr>
          <w:sz w:val="24"/>
          <w:szCs w:val="24"/>
        </w:rPr>
        <w:t xml:space="preserve">ve her and her mother daily expenses and helped </w:t>
      </w:r>
      <w:r w:rsidR="009A60FE">
        <w:rPr>
          <w:sz w:val="24"/>
          <w:szCs w:val="24"/>
        </w:rPr>
        <w:t>her s</w:t>
      </w:r>
      <w:r w:rsidRPr="002119A1">
        <w:rPr>
          <w:sz w:val="24"/>
          <w:szCs w:val="24"/>
        </w:rPr>
        <w:t>tart a very small boutique in her house. They made a concrete path from the house to the road and built a bathroom inside the house with running water.</w:t>
      </w:r>
      <w:r w:rsidR="00C52D4D">
        <w:rPr>
          <w:sz w:val="24"/>
          <w:szCs w:val="24"/>
        </w:rPr>
        <w:br/>
      </w:r>
      <w:r w:rsidR="00C52D4D">
        <w:rPr>
          <w:sz w:val="24"/>
          <w:szCs w:val="24"/>
        </w:rPr>
        <w:br/>
      </w:r>
      <w:r w:rsidRPr="002119A1">
        <w:rPr>
          <w:sz w:val="24"/>
          <w:szCs w:val="24"/>
        </w:rPr>
        <w:t>​</w:t>
      </w:r>
      <w:proofErr w:type="spellStart"/>
      <w:r w:rsidRPr="002119A1">
        <w:rPr>
          <w:sz w:val="24"/>
          <w:szCs w:val="24"/>
        </w:rPr>
        <w:t>Shivalingam</w:t>
      </w:r>
      <w:proofErr w:type="spellEnd"/>
      <w:r w:rsidRPr="002119A1">
        <w:rPr>
          <w:sz w:val="24"/>
          <w:szCs w:val="24"/>
        </w:rPr>
        <w:t xml:space="preserve"> says</w:t>
      </w:r>
      <w:r w:rsidR="009A60FE">
        <w:rPr>
          <w:sz w:val="24"/>
          <w:szCs w:val="24"/>
        </w:rPr>
        <w:t>,</w:t>
      </w:r>
      <w:r w:rsidRPr="002119A1">
        <w:rPr>
          <w:sz w:val="24"/>
          <w:szCs w:val="24"/>
        </w:rPr>
        <w:t xml:space="preserve"> “</w:t>
      </w:r>
      <w:r w:rsidR="009A60FE">
        <w:rPr>
          <w:sz w:val="24"/>
          <w:szCs w:val="24"/>
        </w:rPr>
        <w:t>w</w:t>
      </w:r>
      <w:r w:rsidRPr="002119A1">
        <w:rPr>
          <w:sz w:val="24"/>
          <w:szCs w:val="24"/>
        </w:rPr>
        <w:t xml:space="preserve">ithout the support of this centre, I would have found it difficult to manage my basic needs. Without my legs, I am totally depending on the help you give me. Because of the love and concern of the </w:t>
      </w:r>
      <w:proofErr w:type="gramStart"/>
      <w:r w:rsidRPr="002119A1">
        <w:rPr>
          <w:sz w:val="24"/>
          <w:szCs w:val="24"/>
        </w:rPr>
        <w:t>Sisters</w:t>
      </w:r>
      <w:proofErr w:type="gramEnd"/>
      <w:r w:rsidR="009A60FE">
        <w:rPr>
          <w:sz w:val="24"/>
          <w:szCs w:val="24"/>
        </w:rPr>
        <w:t>,</w:t>
      </w:r>
      <w:r w:rsidRPr="002119A1">
        <w:rPr>
          <w:sz w:val="24"/>
          <w:szCs w:val="24"/>
        </w:rPr>
        <w:t xml:space="preserve"> we feel that we are not alone.”</w:t>
      </w:r>
      <w:r w:rsidR="00C52D4D">
        <w:rPr>
          <w:sz w:val="24"/>
          <w:szCs w:val="24"/>
        </w:rPr>
        <w:br/>
      </w:r>
      <w:r w:rsidR="00C52D4D">
        <w:rPr>
          <w:sz w:val="24"/>
          <w:szCs w:val="24"/>
        </w:rPr>
        <w:br/>
      </w:r>
      <w:r w:rsidRPr="002119A1">
        <w:rPr>
          <w:sz w:val="24"/>
          <w:szCs w:val="24"/>
        </w:rPr>
        <w:t>​</w:t>
      </w:r>
      <w:r w:rsidR="009A60FE">
        <w:rPr>
          <w:sz w:val="24"/>
          <w:szCs w:val="24"/>
        </w:rPr>
        <w:t xml:space="preserve">She said, </w:t>
      </w:r>
      <w:r w:rsidR="00F46532" w:rsidRPr="009A60FE">
        <w:rPr>
          <w:sz w:val="24"/>
          <w:szCs w:val="24"/>
        </w:rPr>
        <w:t>“</w:t>
      </w:r>
      <w:r w:rsidR="009A60FE">
        <w:rPr>
          <w:sz w:val="24"/>
          <w:szCs w:val="24"/>
        </w:rPr>
        <w:t>l</w:t>
      </w:r>
      <w:r w:rsidR="00F46532" w:rsidRPr="009A60FE">
        <w:rPr>
          <w:sz w:val="24"/>
          <w:szCs w:val="24"/>
        </w:rPr>
        <w:t>eprosy is curable. If someone gets this sickness he or she must go to a doctor and take the course of medicine faithfully. Now the medicine is available for this sickness.”</w:t>
      </w:r>
    </w:p>
    <w:p w14:paraId="180F821C" w14:textId="024F58F3" w:rsidR="00276AB1" w:rsidRPr="002119A1" w:rsidRDefault="009A60FE" w:rsidP="00C52D4D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2119A1" w:rsidRPr="002119A1">
        <w:rPr>
          <w:b/>
          <w:bCs/>
          <w:sz w:val="24"/>
          <w:szCs w:val="24"/>
        </w:rPr>
        <w:t>January 2022</w:t>
      </w:r>
    </w:p>
    <w:sectPr w:rsidR="00276AB1" w:rsidRPr="002119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2704" w14:textId="77777777" w:rsidR="00E94E8E" w:rsidRDefault="00E94E8E" w:rsidP="00C52D4D">
      <w:pPr>
        <w:spacing w:after="0" w:line="240" w:lineRule="auto"/>
      </w:pPr>
      <w:r>
        <w:separator/>
      </w:r>
    </w:p>
  </w:endnote>
  <w:endnote w:type="continuationSeparator" w:id="0">
    <w:p w14:paraId="2F7C37D2" w14:textId="77777777" w:rsidR="00E94E8E" w:rsidRDefault="00E94E8E" w:rsidP="00C5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CEA6" w14:textId="77777777" w:rsidR="00E94E8E" w:rsidRDefault="00E94E8E" w:rsidP="00C52D4D">
      <w:pPr>
        <w:spacing w:after="0" w:line="240" w:lineRule="auto"/>
      </w:pPr>
      <w:r>
        <w:separator/>
      </w:r>
    </w:p>
  </w:footnote>
  <w:footnote w:type="continuationSeparator" w:id="0">
    <w:p w14:paraId="5FF20685" w14:textId="77777777" w:rsidR="00E94E8E" w:rsidRDefault="00E94E8E" w:rsidP="00C5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805A" w14:textId="54B71776" w:rsidR="00C52D4D" w:rsidRDefault="00C52D4D">
    <w:pPr>
      <w:pStyle w:val="Header"/>
    </w:pPr>
    <w:r>
      <w:rPr>
        <w:noProof/>
      </w:rPr>
      <w:drawing>
        <wp:inline distT="0" distB="0" distL="0" distR="0" wp14:anchorId="30B5C138" wp14:editId="47FD1FBB">
          <wp:extent cx="3352800" cy="397834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788" cy="409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BE223" w14:textId="77777777" w:rsidR="00C52D4D" w:rsidRDefault="00C52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6588A"/>
    <w:multiLevelType w:val="hybridMultilevel"/>
    <w:tmpl w:val="E6923090"/>
    <w:lvl w:ilvl="0" w:tplc="E2EE4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C7966"/>
    <w:multiLevelType w:val="hybridMultilevel"/>
    <w:tmpl w:val="79CABE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6D"/>
    <w:rsid w:val="00106171"/>
    <w:rsid w:val="00114634"/>
    <w:rsid w:val="002119A1"/>
    <w:rsid w:val="00234A37"/>
    <w:rsid w:val="00256C74"/>
    <w:rsid w:val="00276AB1"/>
    <w:rsid w:val="00291009"/>
    <w:rsid w:val="002B12B2"/>
    <w:rsid w:val="00404EF2"/>
    <w:rsid w:val="00410D14"/>
    <w:rsid w:val="00453FAA"/>
    <w:rsid w:val="00454BE9"/>
    <w:rsid w:val="004677F5"/>
    <w:rsid w:val="005A67AD"/>
    <w:rsid w:val="00730059"/>
    <w:rsid w:val="007D6329"/>
    <w:rsid w:val="00887A98"/>
    <w:rsid w:val="008D7B6C"/>
    <w:rsid w:val="008E55FA"/>
    <w:rsid w:val="00963B21"/>
    <w:rsid w:val="009A60FE"/>
    <w:rsid w:val="00AF7EBB"/>
    <w:rsid w:val="00B14F6D"/>
    <w:rsid w:val="00B65F92"/>
    <w:rsid w:val="00C31B65"/>
    <w:rsid w:val="00C52D4D"/>
    <w:rsid w:val="00C70338"/>
    <w:rsid w:val="00CF4420"/>
    <w:rsid w:val="00DA5A18"/>
    <w:rsid w:val="00E94E8E"/>
    <w:rsid w:val="00EF68A5"/>
    <w:rsid w:val="00EF6AAD"/>
    <w:rsid w:val="00F46532"/>
    <w:rsid w:val="00F80C1C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E6577"/>
  <w15:chartTrackingRefBased/>
  <w15:docId w15:val="{ABC6FE27-5290-4519-A838-5A4CBCE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4D"/>
  </w:style>
  <w:style w:type="paragraph" w:styleId="Footer">
    <w:name w:val="footer"/>
    <w:basedOn w:val="Normal"/>
    <w:link w:val="FooterChar"/>
    <w:uiPriority w:val="99"/>
    <w:unhideWhenUsed/>
    <w:rsid w:val="00C5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White</dc:creator>
  <cp:keywords/>
  <dc:description/>
  <cp:lastModifiedBy>Katharine Jones</cp:lastModifiedBy>
  <cp:revision>6</cp:revision>
  <dcterms:created xsi:type="dcterms:W3CDTF">2022-01-05T17:30:00Z</dcterms:created>
  <dcterms:modified xsi:type="dcterms:W3CDTF">2022-01-09T23:01:00Z</dcterms:modified>
</cp:coreProperties>
</file>